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Default="005F4A8B">
      <w:pPr>
        <w:ind w:right="2551"/>
        <w:jc w:val="both"/>
        <w:rPr>
          <w:rFonts w:ascii="Arial" w:hAnsi="Arial" w:cs="Arial"/>
          <w:b/>
          <w:sz w:val="22"/>
          <w:szCs w:val="22"/>
        </w:rPr>
      </w:pPr>
    </w:p>
    <w:p w:rsidR="005F4A8B"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Default="00FD3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rPr>
        <w:pict>
          <v:shapetype id="_x0000_t202" coordsize="21600,21600" o:spt="202" path="m,l,21600r21600,l21600,xe">
            <v:stroke joinstyle="miter"/>
            <v:path gradientshapeok="t" o:connecttype="rect"/>
          </v:shapetype>
          <v:shape id="_x0000_s1037" type="#_x0000_t202" style="position:absolute;left:0;text-align:left;margin-left:361.35pt;margin-top:6.7pt;width:149.05pt;height:158.25pt;z-index:1" filled="f" stroked="f">
            <v:textbox style="mso-next-textbox:#_x0000_s1037">
              <w:txbxContent>
                <w:p w:rsidR="007D5FEA" w:rsidRPr="003340D1" w:rsidRDefault="00334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Your press contact</w:t>
                  </w:r>
                  <w:r w:rsidR="007D5FEA" w:rsidRPr="003340D1">
                    <w:rPr>
                      <w:rFonts w:ascii="Arial" w:hAnsi="Arial" w:cs="Arial"/>
                      <w:sz w:val="16"/>
                      <w:lang w:val="en-GB"/>
                    </w:rPr>
                    <w:t>:</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lang w:val="en-GB"/>
                    </w:rPr>
                  </w:pP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lang w:val="en-GB"/>
                    </w:rPr>
                  </w:pPr>
                </w:p>
                <w:p w:rsidR="007D5FEA" w:rsidRPr="003340D1"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b/>
                      <w:sz w:val="16"/>
                      <w:lang w:val="en-GB"/>
                    </w:rPr>
                    <w:t>Philipp Schulte-Derne</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Marketing</w:t>
                  </w:r>
                  <w:r w:rsidR="003340D1">
                    <w:rPr>
                      <w:rFonts w:ascii="Arial" w:hAnsi="Arial" w:cs="Arial"/>
                      <w:sz w:val="16"/>
                      <w:lang w:val="en-GB"/>
                    </w:rPr>
                    <w:t xml:space="preserve"> a</w:t>
                  </w:r>
                  <w:r w:rsidR="009B2B76" w:rsidRPr="003340D1">
                    <w:rPr>
                      <w:rFonts w:ascii="Arial" w:hAnsi="Arial" w:cs="Arial"/>
                      <w:sz w:val="16"/>
                      <w:lang w:val="en-GB"/>
                    </w:rPr>
                    <w:t>nd Internet</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lang w:val="en-GB"/>
                    </w:rPr>
                  </w:pPr>
                </w:p>
                <w:p w:rsidR="007D5FEA" w:rsidRPr="003340D1" w:rsidRDefault="003340D1"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Telephone</w:t>
                  </w:r>
                  <w:r w:rsidR="00883890" w:rsidRPr="003340D1">
                    <w:rPr>
                      <w:rFonts w:ascii="Arial" w:hAnsi="Arial" w:cs="Arial"/>
                      <w:sz w:val="16"/>
                      <w:lang w:val="en-GB"/>
                    </w:rPr>
                    <w:t xml:space="preserve"> </w:t>
                  </w:r>
                  <w:r>
                    <w:rPr>
                      <w:rFonts w:ascii="Arial" w:hAnsi="Arial" w:cs="Arial"/>
                      <w:sz w:val="16"/>
                      <w:lang w:val="en-GB"/>
                    </w:rPr>
                    <w:tab/>
                  </w:r>
                  <w:r w:rsidR="00883890" w:rsidRPr="003340D1">
                    <w:rPr>
                      <w:rFonts w:ascii="Arial" w:hAnsi="Arial" w:cs="Arial"/>
                      <w:sz w:val="16"/>
                      <w:lang w:val="en-GB"/>
                    </w:rPr>
                    <w:t xml:space="preserve">+49 </w:t>
                  </w:r>
                  <w:r w:rsidR="009B2B76" w:rsidRPr="003340D1">
                    <w:rPr>
                      <w:rFonts w:ascii="Arial" w:hAnsi="Arial" w:cs="Arial"/>
                      <w:sz w:val="16"/>
                      <w:lang w:val="en-GB"/>
                    </w:rPr>
                    <w:t>7022 702-129</w:t>
                  </w:r>
                </w:p>
                <w:p w:rsidR="007D5FEA" w:rsidRPr="003340D1"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 xml:space="preserve">Fax       </w:t>
                  </w:r>
                  <w:r w:rsidR="003340D1">
                    <w:rPr>
                      <w:rFonts w:ascii="Arial" w:hAnsi="Arial" w:cs="Arial"/>
                      <w:sz w:val="16"/>
                      <w:lang w:val="en-GB"/>
                    </w:rPr>
                    <w:tab/>
                  </w:r>
                  <w:r w:rsidRPr="003340D1">
                    <w:rPr>
                      <w:rFonts w:ascii="Arial" w:hAnsi="Arial" w:cs="Arial"/>
                      <w:sz w:val="16"/>
                      <w:lang w:val="en-GB"/>
                    </w:rPr>
                    <w:t xml:space="preserve">+49 </w:t>
                  </w:r>
                  <w:r w:rsidR="009B2B76" w:rsidRPr="003340D1">
                    <w:rPr>
                      <w:rFonts w:ascii="Arial" w:hAnsi="Arial" w:cs="Arial"/>
                      <w:sz w:val="16"/>
                      <w:lang w:val="en-GB"/>
                    </w:rPr>
                    <w:t>7022 702-101</w:t>
                  </w:r>
                </w:p>
                <w:p w:rsidR="007D5FEA" w:rsidRPr="003340D1"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Philipp.schulte-derne@holzher.com</w:t>
                  </w:r>
                </w:p>
                <w:p w:rsidR="007D5FEA" w:rsidRPr="003340D1"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br/>
                  </w:r>
                  <w:r w:rsidRPr="003340D1">
                    <w:rPr>
                      <w:rFonts w:ascii="Arial" w:hAnsi="Arial" w:cs="Arial"/>
                      <w:sz w:val="16"/>
                      <w:lang w:val="en-GB"/>
                    </w:rPr>
                    <w:br/>
                  </w:r>
                  <w:r w:rsidR="003340D1" w:rsidRPr="003340D1">
                    <w:rPr>
                      <w:rFonts w:ascii="Arial" w:hAnsi="Arial" w:cs="Arial"/>
                      <w:sz w:val="16"/>
                      <w:lang w:val="en-GB"/>
                    </w:rPr>
                    <w:t>Words in total</w:t>
                  </w:r>
                  <w:r w:rsidRPr="003340D1">
                    <w:rPr>
                      <w:rFonts w:ascii="Arial" w:hAnsi="Arial" w:cs="Arial"/>
                      <w:sz w:val="16"/>
                      <w:lang w:val="en-GB"/>
                    </w:rPr>
                    <w:t xml:space="preserve">: </w:t>
                  </w:r>
                  <w:r w:rsidRPr="003340D1">
                    <w:rPr>
                      <w:rFonts w:ascii="Arial" w:hAnsi="Arial" w:cs="Arial"/>
                      <w:sz w:val="16"/>
                      <w:lang w:val="en-GB"/>
                    </w:rPr>
                    <w:fldChar w:fldCharType="begin"/>
                  </w:r>
                  <w:r w:rsidRPr="003340D1">
                    <w:rPr>
                      <w:rFonts w:ascii="Arial" w:hAnsi="Arial" w:cs="Arial"/>
                      <w:sz w:val="16"/>
                      <w:lang w:val="en-GB"/>
                    </w:rPr>
                    <w:instrText xml:space="preserve"> NUMWORDS  \# "0"  \* MERGEFORMAT </w:instrText>
                  </w:r>
                  <w:r w:rsidRPr="003340D1">
                    <w:rPr>
                      <w:rFonts w:ascii="Arial" w:hAnsi="Arial" w:cs="Arial"/>
                      <w:sz w:val="16"/>
                      <w:lang w:val="en-GB"/>
                    </w:rPr>
                    <w:fldChar w:fldCharType="separate"/>
                  </w:r>
                  <w:r w:rsidR="001353DB">
                    <w:rPr>
                      <w:rFonts w:ascii="Arial" w:hAnsi="Arial" w:cs="Arial"/>
                      <w:noProof/>
                      <w:sz w:val="16"/>
                      <w:lang w:val="en-GB"/>
                    </w:rPr>
                    <w:t>11</w:t>
                  </w:r>
                  <w:r w:rsidRPr="003340D1">
                    <w:rPr>
                      <w:rFonts w:ascii="Arial" w:hAnsi="Arial" w:cs="Arial"/>
                      <w:sz w:val="16"/>
                      <w:lang w:val="en-GB"/>
                    </w:rPr>
                    <w:fldChar w:fldCharType="end"/>
                  </w:r>
                </w:p>
                <w:p w:rsidR="007D5FEA" w:rsidRPr="003340D1" w:rsidRDefault="00334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lang w:val="en-GB"/>
                    </w:rPr>
                  </w:pPr>
                  <w:r w:rsidRPr="003340D1">
                    <w:rPr>
                      <w:rFonts w:ascii="Arial" w:hAnsi="Arial" w:cs="Arial"/>
                      <w:sz w:val="16"/>
                      <w:lang w:val="en-GB"/>
                    </w:rPr>
                    <w:t>Character</w:t>
                  </w:r>
                  <w:r w:rsidR="00804485" w:rsidRPr="003340D1">
                    <w:rPr>
                      <w:rFonts w:ascii="Arial" w:hAnsi="Arial" w:cs="Arial"/>
                      <w:sz w:val="16"/>
                      <w:lang w:val="en-GB"/>
                    </w:rPr>
                    <w:t xml:space="preserve"> (</w:t>
                  </w:r>
                  <w:r w:rsidRPr="003340D1">
                    <w:rPr>
                      <w:rFonts w:ascii="Arial" w:hAnsi="Arial" w:cs="Arial"/>
                      <w:sz w:val="16"/>
                      <w:lang w:val="en-GB"/>
                    </w:rPr>
                    <w:t>with</w:t>
                  </w:r>
                  <w:r w:rsidR="00804485" w:rsidRPr="003340D1">
                    <w:rPr>
                      <w:rFonts w:ascii="Arial" w:hAnsi="Arial" w:cs="Arial"/>
                      <w:sz w:val="16"/>
                      <w:lang w:val="en-GB"/>
                    </w:rPr>
                    <w:t xml:space="preserve"> </w:t>
                  </w:r>
                  <w:r w:rsidRPr="003340D1">
                    <w:rPr>
                      <w:rFonts w:ascii="Arial" w:hAnsi="Arial" w:cs="Arial"/>
                      <w:sz w:val="16"/>
                      <w:lang w:val="en-GB"/>
                    </w:rPr>
                    <w:t>space character</w:t>
                  </w:r>
                  <w:r w:rsidR="00804485" w:rsidRPr="003340D1">
                    <w:rPr>
                      <w:rFonts w:ascii="Arial" w:hAnsi="Arial" w:cs="Arial"/>
                      <w:sz w:val="16"/>
                      <w:lang w:val="en-GB"/>
                    </w:rPr>
                    <w:t xml:space="preserve">): </w:t>
                  </w:r>
                  <w:r w:rsidR="00A85616" w:rsidRPr="003340D1">
                    <w:rPr>
                      <w:rFonts w:ascii="Arial" w:hAnsi="Arial" w:cs="Arial"/>
                      <w:sz w:val="16"/>
                      <w:lang w:val="en-GB"/>
                    </w:rPr>
                    <w:fldChar w:fldCharType="begin"/>
                  </w:r>
                  <w:r w:rsidR="00A85616" w:rsidRPr="003340D1">
                    <w:rPr>
                      <w:rFonts w:ascii="Arial" w:hAnsi="Arial" w:cs="Arial"/>
                      <w:sz w:val="16"/>
                      <w:lang w:val="en-GB"/>
                    </w:rPr>
                    <w:instrText xml:space="preserve"> DOCPROPERTY  Keywords </w:instrText>
                  </w:r>
                  <w:r w:rsidR="00A85616" w:rsidRPr="003340D1">
                    <w:rPr>
                      <w:rFonts w:ascii="Arial" w:hAnsi="Arial" w:cs="Arial"/>
                      <w:sz w:val="16"/>
                      <w:lang w:val="en-GB"/>
                    </w:rPr>
                    <w:fldChar w:fldCharType="end"/>
                  </w:r>
                  <w:r w:rsidR="00A85616" w:rsidRPr="003340D1">
                    <w:rPr>
                      <w:rFonts w:ascii="Arial" w:hAnsi="Arial" w:cs="Arial"/>
                      <w:sz w:val="16"/>
                      <w:lang w:val="en-GB"/>
                    </w:rPr>
                    <w:fldChar w:fldCharType="begin"/>
                  </w:r>
                  <w:r w:rsidR="00A85616" w:rsidRPr="003340D1">
                    <w:rPr>
                      <w:rFonts w:ascii="Arial" w:hAnsi="Arial" w:cs="Arial"/>
                      <w:sz w:val="16"/>
                      <w:lang w:val="en-GB"/>
                    </w:rPr>
                    <w:instrText xml:space="preserve"> DOCPROPERTY  CharactersWithSpaces </w:instrText>
                  </w:r>
                  <w:r w:rsidR="00A85616" w:rsidRPr="003340D1">
                    <w:rPr>
                      <w:rFonts w:ascii="Arial" w:hAnsi="Arial" w:cs="Arial"/>
                      <w:sz w:val="16"/>
                      <w:lang w:val="en-GB"/>
                    </w:rPr>
                    <w:fldChar w:fldCharType="separate"/>
                  </w:r>
                  <w:r w:rsidR="001353DB">
                    <w:rPr>
                      <w:rFonts w:ascii="Arial" w:hAnsi="Arial" w:cs="Arial"/>
                      <w:sz w:val="16"/>
                      <w:lang w:val="en-GB"/>
                    </w:rPr>
                    <w:t>71</w:t>
                  </w:r>
                  <w:r w:rsidR="00A85616" w:rsidRPr="003340D1">
                    <w:rPr>
                      <w:rFonts w:ascii="Arial" w:hAnsi="Arial" w:cs="Arial"/>
                      <w:sz w:val="16"/>
                      <w:lang w:val="en-GB"/>
                    </w:rPr>
                    <w:fldChar w:fldCharType="end"/>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p>
                <w:p w:rsidR="007D5FEA" w:rsidRPr="003340D1"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b/>
                      <w:sz w:val="16"/>
                      <w:lang w:val="en-GB"/>
                    </w:rPr>
                    <w:fldChar w:fldCharType="begin"/>
                  </w:r>
                  <w:r w:rsidRPr="003340D1">
                    <w:rPr>
                      <w:rFonts w:ascii="Arial" w:hAnsi="Arial" w:cs="Arial"/>
                      <w:b/>
                      <w:sz w:val="16"/>
                      <w:lang w:val="en-GB"/>
                    </w:rPr>
                    <w:instrText xml:space="preserve"> DATE  \@ "MMMM yyyy"  \* MERGEFORMAT </w:instrText>
                  </w:r>
                  <w:r w:rsidRPr="003340D1">
                    <w:rPr>
                      <w:rFonts w:ascii="Arial" w:hAnsi="Arial" w:cs="Arial"/>
                      <w:b/>
                      <w:sz w:val="16"/>
                      <w:lang w:val="en-GB"/>
                    </w:rPr>
                    <w:fldChar w:fldCharType="separate"/>
                  </w:r>
                  <w:r w:rsidR="001353DB">
                    <w:rPr>
                      <w:rFonts w:ascii="Arial" w:hAnsi="Arial" w:cs="Arial"/>
                      <w:b/>
                      <w:noProof/>
                      <w:sz w:val="16"/>
                      <w:lang w:val="en-GB"/>
                    </w:rPr>
                    <w:t>May 2015</w:t>
                  </w:r>
                  <w:r w:rsidRPr="003340D1">
                    <w:rPr>
                      <w:rFonts w:ascii="Arial" w:hAnsi="Arial" w:cs="Arial"/>
                      <w:b/>
                      <w:sz w:val="16"/>
                      <w:lang w:val="en-GB"/>
                    </w:rPr>
                    <w:fldChar w:fldCharType="end"/>
                  </w:r>
                </w:p>
                <w:p w:rsidR="007D5FEA" w:rsidRPr="003340D1" w:rsidRDefault="007D5FEA">
                  <w:pPr>
                    <w:pStyle w:val="berschrift4"/>
                    <w:ind w:left="7080"/>
                    <w:rPr>
                      <w:lang w:val="en-GB"/>
                    </w:rPr>
                  </w:pPr>
                  <w:r w:rsidRPr="003340D1">
                    <w:rPr>
                      <w:rFonts w:ascii="Arial" w:hAnsi="Arial" w:cs="Arial"/>
                      <w:sz w:val="16"/>
                      <w:lang w:val="en-GB"/>
                    </w:rPr>
                    <w:t>Datum</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lang w:val="en-GB"/>
                    </w:rPr>
                  </w:pPr>
                </w:p>
              </w:txbxContent>
            </v:textbox>
          </v:shape>
        </w:pict>
      </w:r>
    </w:p>
    <w:p w:rsidR="005F4A8B" w:rsidRPr="003340D1" w:rsidRDefault="003340D1">
      <w:pPr>
        <w:tabs>
          <w:tab w:val="left" w:pos="7875"/>
        </w:tabs>
        <w:ind w:right="-1"/>
        <w:jc w:val="both"/>
        <w:rPr>
          <w:rFonts w:ascii="Arial" w:hAnsi="Arial" w:cs="Arial"/>
          <w:caps/>
          <w:sz w:val="22"/>
          <w:lang w:val="en-US"/>
        </w:rPr>
      </w:pPr>
      <w:r w:rsidRPr="001353DB">
        <w:rPr>
          <w:rFonts w:ascii="Arial" w:hAnsi="Arial" w:cs="Arial"/>
          <w:caps/>
          <w:sz w:val="36"/>
          <w:szCs w:val="36"/>
          <w:lang w:val="en-US"/>
        </w:rPr>
        <w:t>Press Release</w:t>
      </w:r>
    </w:p>
    <w:p w:rsidR="005F4A8B" w:rsidRPr="00804485" w:rsidRDefault="005F4A8B">
      <w:pPr>
        <w:tabs>
          <w:tab w:val="left" w:pos="7875"/>
        </w:tabs>
        <w:ind w:right="-1"/>
        <w:jc w:val="both"/>
        <w:rPr>
          <w:rFonts w:ascii="Arial" w:hAnsi="Arial" w:cs="Arial"/>
          <w:sz w:val="22"/>
          <w:lang w:val="en-US"/>
        </w:rPr>
      </w:pPr>
    </w:p>
    <w:p w:rsidR="005F4A8B" w:rsidRPr="00804485" w:rsidRDefault="005F4A8B">
      <w:pPr>
        <w:tabs>
          <w:tab w:val="left" w:pos="6946"/>
        </w:tabs>
        <w:spacing w:line="360" w:lineRule="auto"/>
        <w:ind w:right="-1"/>
        <w:jc w:val="both"/>
        <w:rPr>
          <w:rFonts w:ascii="Arial" w:hAnsi="Arial" w:cs="Arial"/>
          <w:b/>
          <w:sz w:val="32"/>
          <w:szCs w:val="32"/>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sz w:val="32"/>
          <w:szCs w:val="32"/>
          <w:lang w:val="en-US"/>
        </w:rPr>
      </w:pPr>
    </w:p>
    <w:p w:rsidR="001353DB" w:rsidRPr="001353DB" w:rsidRDefault="001353DB" w:rsidP="001353DB">
      <w:pPr>
        <w:pStyle w:val="NurText"/>
        <w:spacing w:line="360" w:lineRule="auto"/>
        <w:rPr>
          <w:rFonts w:ascii="Arial" w:eastAsia="SimSun" w:hAnsi="Arial" w:cs="Arial"/>
          <w:b/>
          <w:color w:val="000000"/>
          <w:sz w:val="32"/>
          <w:szCs w:val="32"/>
          <w:lang w:val="en-US" w:eastAsia="zh-CN" w:bidi="en-US"/>
        </w:rPr>
      </w:pPr>
      <w:r w:rsidRPr="001353DB">
        <w:rPr>
          <w:rFonts w:ascii="Arial" w:eastAsia="SimSun" w:hAnsi="Arial" w:cs="Arial"/>
          <w:b/>
          <w:color w:val="000000"/>
          <w:sz w:val="32"/>
          <w:szCs w:val="32"/>
          <w:lang w:val="en-US" w:eastAsia="zh-CN" w:bidi="en-US"/>
        </w:rPr>
        <w:t>STORE-MASTER from HOLZ-HER – The Smart, Complete Solution for Panel Handling and Charging</w:t>
      </w:r>
    </w:p>
    <w:p w:rsidR="001353DB" w:rsidRPr="001353DB" w:rsidRDefault="001353DB" w:rsidP="001353DB">
      <w:pPr>
        <w:pStyle w:val="NurText"/>
        <w:spacing w:line="360" w:lineRule="auto"/>
        <w:rPr>
          <w:rFonts w:ascii="Arial" w:hAnsi="Arial" w:cs="Arial"/>
          <w:lang w:val="en-US"/>
        </w:rPr>
      </w:pPr>
      <w:r w:rsidRPr="001353DB">
        <w:rPr>
          <w:rFonts w:ascii="Arial" w:hAnsi="Arial" w:cs="Arial"/>
          <w:lang w:val="en-US"/>
        </w:rPr>
        <w:t>With the STORE-MASTER panel storage and material handling system, HOLZ-HER presents a unique new solution for vacuum charging on TECTRA and ZENTREX series panel cutting saws at the LIGNA.</w:t>
      </w:r>
    </w:p>
    <w:p w:rsidR="001353DB" w:rsidRPr="001353DB" w:rsidRDefault="001353DB" w:rsidP="001353DB">
      <w:pPr>
        <w:pStyle w:val="NurText"/>
        <w:spacing w:line="360" w:lineRule="auto"/>
        <w:rPr>
          <w:rFonts w:ascii="Arial" w:hAnsi="Arial" w:cs="Arial"/>
          <w:lang w:val="en-US"/>
        </w:rPr>
      </w:pPr>
      <w:r w:rsidRPr="001353DB">
        <w:rPr>
          <w:rFonts w:ascii="Arial" w:hAnsi="Arial" w:cs="Arial"/>
          <w:lang w:val="en-US"/>
        </w:rPr>
        <w:t>Here the name simultaneously describes the program - STORE-MASTER stands for a simple-to-operate, intelligent solution and vacuum charging for panel material. Customers can select from many pre-configured basic versions to find just the right solution to meet their requirements.</w:t>
      </w:r>
    </w:p>
    <w:p w:rsidR="001353DB" w:rsidRPr="001353DB" w:rsidRDefault="001353DB" w:rsidP="001353DB">
      <w:pPr>
        <w:pStyle w:val="NurText"/>
        <w:spacing w:line="360" w:lineRule="auto"/>
        <w:rPr>
          <w:rFonts w:ascii="Arial" w:hAnsi="Arial" w:cs="Arial"/>
          <w:lang w:val="en-US"/>
        </w:rPr>
      </w:pPr>
      <w:r w:rsidRPr="001353DB">
        <w:rPr>
          <w:rFonts w:ascii="Arial" w:hAnsi="Arial" w:cs="Arial"/>
          <w:lang w:val="en-US"/>
        </w:rPr>
        <w:t xml:space="preserve">The system consists of the basic version comprising a storage and retrieval feature for panel stacks as well as horizontal storage locations </w:t>
      </w:r>
      <w:proofErr w:type="gramStart"/>
      <w:r w:rsidRPr="001353DB">
        <w:rPr>
          <w:rFonts w:ascii="Arial" w:hAnsi="Arial" w:cs="Arial"/>
          <w:lang w:val="en-US"/>
        </w:rPr>
        <w:t>for free</w:t>
      </w:r>
      <w:proofErr w:type="gramEnd"/>
      <w:r w:rsidRPr="001353DB">
        <w:rPr>
          <w:rFonts w:ascii="Arial" w:hAnsi="Arial" w:cs="Arial"/>
          <w:lang w:val="en-US"/>
        </w:rPr>
        <w:t xml:space="preserve"> layout. The panel material can be booked in on the control computer integrated into the system, where it can be managed completely in the material master file for the </w:t>
      </w:r>
      <w:proofErr w:type="gramStart"/>
      <w:r w:rsidRPr="001353DB">
        <w:rPr>
          <w:rFonts w:ascii="Arial" w:hAnsi="Arial" w:cs="Arial"/>
          <w:lang w:val="en-US"/>
        </w:rPr>
        <w:t>panel cutting</w:t>
      </w:r>
      <w:proofErr w:type="gramEnd"/>
      <w:r w:rsidRPr="001353DB">
        <w:rPr>
          <w:rFonts w:ascii="Arial" w:hAnsi="Arial" w:cs="Arial"/>
          <w:lang w:val="en-US"/>
        </w:rPr>
        <w:t xml:space="preserve"> saw. The cutting list from the HOLZ-HER saw provides a preview of requirements for whole as well as remnant panels for storage. The intelligent storage software, which already divides the panels up into "clusters" as determined by the consumption statistics, eliminates any delays in supplying the panel material to the panel cutting saw. Even when new panels are stored in the system simultaneously, the storage software calculates the time required to guarantee optimized material flow to the pressure beam saw at all times.  Naturally the operator can also chose "snapshots" for production. The mature manipulator measures the </w:t>
      </w:r>
      <w:r w:rsidRPr="001353DB">
        <w:rPr>
          <w:rFonts w:ascii="Arial" w:hAnsi="Arial" w:cs="Arial"/>
          <w:lang w:val="en-US"/>
        </w:rPr>
        <w:lastRenderedPageBreak/>
        <w:t xml:space="preserve">weight and size to ensure reliable cutting of the individual panels as well as a plausibility check. A reliable process supplies the panels to </w:t>
      </w:r>
      <w:proofErr w:type="spellStart"/>
      <w:r w:rsidRPr="001353DB">
        <w:rPr>
          <w:rFonts w:ascii="Arial" w:hAnsi="Arial" w:cs="Arial"/>
          <w:lang w:val="en-US"/>
        </w:rPr>
        <w:t>to</w:t>
      </w:r>
      <w:proofErr w:type="spellEnd"/>
      <w:r w:rsidRPr="001353DB">
        <w:rPr>
          <w:rFonts w:ascii="Arial" w:hAnsi="Arial" w:cs="Arial"/>
          <w:lang w:val="en-US"/>
        </w:rPr>
        <w:t xml:space="preserve"> the precise position on the machine table. The enormous dynamics of the STORE-MASTER system also make it easy to form stacks without waiting times at the saw. </w:t>
      </w:r>
    </w:p>
    <w:p w:rsidR="001353DB" w:rsidRPr="001353DB" w:rsidRDefault="001353DB" w:rsidP="001353DB">
      <w:pPr>
        <w:pStyle w:val="NurText"/>
        <w:spacing w:line="360" w:lineRule="auto"/>
        <w:rPr>
          <w:rFonts w:ascii="Arial" w:hAnsi="Arial" w:cs="Arial"/>
          <w:lang w:val="en-US"/>
        </w:rPr>
      </w:pPr>
      <w:proofErr w:type="gramStart"/>
      <w:r w:rsidRPr="001353DB">
        <w:rPr>
          <w:rFonts w:ascii="Arial" w:hAnsi="Arial" w:cs="Arial"/>
          <w:lang w:val="en-US"/>
        </w:rPr>
        <w:t>Naturally</w:t>
      </w:r>
      <w:proofErr w:type="gramEnd"/>
      <w:r w:rsidRPr="001353DB">
        <w:rPr>
          <w:rFonts w:ascii="Arial" w:hAnsi="Arial" w:cs="Arial"/>
          <w:lang w:val="en-US"/>
        </w:rPr>
        <w:t xml:space="preserve"> the panels can also be laid down turned 90° by the electronic rotation unit for optimized cross-wise cuts. The software for the STORE-MASTER system </w:t>
      </w:r>
      <w:proofErr w:type="gramStart"/>
      <w:r w:rsidRPr="001353DB">
        <w:rPr>
          <w:rFonts w:ascii="Arial" w:hAnsi="Arial" w:cs="Arial"/>
          <w:lang w:val="en-US"/>
        </w:rPr>
        <w:t>is laid out</w:t>
      </w:r>
      <w:proofErr w:type="gramEnd"/>
      <w:r w:rsidRPr="001353DB">
        <w:rPr>
          <w:rFonts w:ascii="Arial" w:hAnsi="Arial" w:cs="Arial"/>
          <w:lang w:val="en-US"/>
        </w:rPr>
        <w:t xml:space="preserve"> completely for communication with the HOLZ-HER pressure beam saws, thus providing perfect data flow and system reliability.</w:t>
      </w:r>
    </w:p>
    <w:p w:rsidR="001353DB" w:rsidRPr="001353DB" w:rsidRDefault="001353DB" w:rsidP="001353DB">
      <w:pPr>
        <w:pStyle w:val="NurText"/>
        <w:spacing w:line="360" w:lineRule="auto"/>
        <w:rPr>
          <w:rFonts w:ascii="Arial" w:hAnsi="Arial" w:cs="Arial"/>
          <w:lang w:val="en-US"/>
        </w:rPr>
      </w:pPr>
      <w:r w:rsidRPr="001353DB">
        <w:rPr>
          <w:rFonts w:ascii="Arial" w:hAnsi="Arial" w:cs="Arial"/>
          <w:lang w:val="en-US"/>
        </w:rPr>
        <w:t xml:space="preserve">In addition to the enormous increase in the cutting performance on the </w:t>
      </w:r>
      <w:proofErr w:type="gramStart"/>
      <w:r w:rsidRPr="001353DB">
        <w:rPr>
          <w:rFonts w:ascii="Arial" w:hAnsi="Arial" w:cs="Arial"/>
          <w:lang w:val="en-US"/>
        </w:rPr>
        <w:t>panel cutting</w:t>
      </w:r>
      <w:proofErr w:type="gramEnd"/>
      <w:r w:rsidRPr="001353DB">
        <w:rPr>
          <w:rFonts w:ascii="Arial" w:hAnsi="Arial" w:cs="Arial"/>
          <w:lang w:val="en-US"/>
        </w:rPr>
        <w:t xml:space="preserve"> saw and gentle material handling, the storage system also reduces the work load for employees enormously. </w:t>
      </w:r>
      <w:proofErr w:type="gramStart"/>
      <w:r w:rsidRPr="001353DB">
        <w:rPr>
          <w:rFonts w:ascii="Arial" w:hAnsi="Arial" w:cs="Arial"/>
          <w:lang w:val="en-US"/>
        </w:rPr>
        <w:t>All work on the pressure beam saw can be accomplished by one employee, eliminating all waiting time for stackers or helpers and leaving only the handling work on the cut panels for the machine operator</w:t>
      </w:r>
      <w:proofErr w:type="gramEnd"/>
      <w:r w:rsidRPr="001353DB">
        <w:rPr>
          <w:rFonts w:ascii="Arial" w:hAnsi="Arial" w:cs="Arial"/>
          <w:lang w:val="en-US"/>
        </w:rPr>
        <w:t>.</w:t>
      </w:r>
    </w:p>
    <w:p w:rsidR="001353DB" w:rsidRPr="001353DB" w:rsidRDefault="001353DB" w:rsidP="001353DB">
      <w:pPr>
        <w:pStyle w:val="NurText"/>
        <w:spacing w:line="360" w:lineRule="auto"/>
        <w:rPr>
          <w:rFonts w:ascii="Arial" w:hAnsi="Arial" w:cs="Arial"/>
          <w:lang w:val="en-US"/>
        </w:rPr>
      </w:pPr>
      <w:r w:rsidRPr="001353DB">
        <w:rPr>
          <w:rFonts w:ascii="Arial" w:hAnsi="Arial" w:cs="Arial"/>
          <w:lang w:val="en-US"/>
        </w:rPr>
        <w:t xml:space="preserve">Conventional charging systems with lifting table or stacker quickly reach their limits with thin panel material, with easily scratched surfaces and abrasive materials. The possibility of mixed stacks with different panel dimensions, panel thicknesses, etc. </w:t>
      </w:r>
      <w:proofErr w:type="gramStart"/>
      <w:r w:rsidRPr="001353DB">
        <w:rPr>
          <w:rFonts w:ascii="Arial" w:hAnsi="Arial" w:cs="Arial"/>
          <w:lang w:val="en-US"/>
        </w:rPr>
        <w:t>is also limited</w:t>
      </w:r>
      <w:proofErr w:type="gramEnd"/>
      <w:r w:rsidRPr="001353DB">
        <w:rPr>
          <w:rFonts w:ascii="Arial" w:hAnsi="Arial" w:cs="Arial"/>
          <w:lang w:val="en-US"/>
        </w:rPr>
        <w:t xml:space="preserve"> highly by systems with lifting tables - or is not possible at all. With the tendency to "one-piece-flow", i.e. continuously decreasing batch sizes and custom solutions for individual customers, the HOLZ-HER STORE-MASTER system offers the perfect solution for shops of all sizes.</w:t>
      </w:r>
    </w:p>
    <w:p w:rsidR="003340D1" w:rsidRPr="001353DB" w:rsidRDefault="001353DB" w:rsidP="001353DB">
      <w:pPr>
        <w:pStyle w:val="NurText"/>
        <w:spacing w:line="360" w:lineRule="auto"/>
        <w:rPr>
          <w:lang w:val="en-US"/>
        </w:rPr>
      </w:pPr>
      <w:r w:rsidRPr="001353DB">
        <w:rPr>
          <w:rFonts w:ascii="Arial" w:hAnsi="Arial" w:cs="Arial"/>
          <w:lang w:val="en-US"/>
        </w:rPr>
        <w:t>Within the sense of development to Industry 4.0, the storage software in combination with HOLZ-HER optimization software also offers perfect control right from the office of material consumption and flow in operations.</w:t>
      </w:r>
    </w:p>
    <w:p w:rsidR="003340D1" w:rsidRPr="001353DB" w:rsidRDefault="003340D1" w:rsidP="003340D1">
      <w:pPr>
        <w:pStyle w:val="Listenabsatz"/>
        <w:tabs>
          <w:tab w:val="left" w:pos="4633"/>
        </w:tabs>
        <w:spacing w:after="160" w:line="360" w:lineRule="auto"/>
        <w:ind w:left="0"/>
        <w:contextualSpacing/>
        <w:rPr>
          <w:lang w:val="en-US"/>
        </w:rPr>
      </w:pPr>
      <w:r w:rsidRPr="001353DB">
        <w:rPr>
          <w:lang w:val="en-US"/>
        </w:rPr>
        <w:tab/>
      </w:r>
    </w:p>
    <w:p w:rsidR="00562FE8" w:rsidRPr="001353DB" w:rsidRDefault="00601CEC" w:rsidP="002A2D41">
      <w:pPr>
        <w:pStyle w:val="Listenabsatz"/>
        <w:spacing w:after="160" w:line="360" w:lineRule="auto"/>
        <w:ind w:left="0"/>
        <w:contextualSpacing/>
        <w:rPr>
          <w:rFonts w:ascii="Arial" w:hAnsi="Arial" w:cs="Arial"/>
          <w:lang w:val="en-US"/>
        </w:rPr>
      </w:pPr>
      <w:r w:rsidRPr="001353DB">
        <w:rPr>
          <w:lang w:val="en-US"/>
        </w:rPr>
        <w:br w:type="page"/>
      </w:r>
      <w:r w:rsidR="00902247" w:rsidRPr="001353DB">
        <w:rPr>
          <w:rFonts w:ascii="Arial" w:hAnsi="Arial" w:cs="Arial"/>
          <w:lang w:val="en-US"/>
        </w:rPr>
        <w:lastRenderedPageBreak/>
        <w:t>Attachments</w:t>
      </w:r>
      <w:r w:rsidR="00562FE8" w:rsidRPr="001353DB">
        <w:rPr>
          <w:rFonts w:ascii="Arial" w:hAnsi="Arial" w:cs="Arial"/>
          <w:lang w:val="en-US"/>
        </w:rPr>
        <w:t>:</w:t>
      </w:r>
    </w:p>
    <w:p w:rsidR="001353DB" w:rsidRDefault="001353DB" w:rsidP="00C343BB">
      <w:pPr>
        <w:pStyle w:val="Listenabsatz"/>
        <w:numPr>
          <w:ilvl w:val="0"/>
          <w:numId w:val="31"/>
        </w:numPr>
        <w:spacing w:after="160" w:line="360" w:lineRule="auto"/>
        <w:ind w:left="1276" w:hanging="916"/>
        <w:contextualSpacing/>
        <w:rPr>
          <w:rFonts w:ascii="Arial" w:hAnsi="Arial" w:cs="Arial"/>
          <w:lang w:val="en-US"/>
        </w:rPr>
      </w:pPr>
      <w:r w:rsidRPr="001353DB">
        <w:rPr>
          <w:rFonts w:ascii="Arial" w:hAnsi="Arial" w:cs="Arial"/>
          <w:lang w:val="en-US" w:bidi="en-US"/>
        </w:rPr>
        <w:t>STORE-MASTER storage system custom-tailored to sh</w:t>
      </w:r>
      <w:r>
        <w:rPr>
          <w:rFonts w:ascii="Arial" w:hAnsi="Arial" w:cs="Arial"/>
          <w:lang w:val="en-US" w:bidi="en-US"/>
        </w:rPr>
        <w:t>op size and material throughput.</w:t>
      </w:r>
    </w:p>
    <w:p w:rsidR="001353DB" w:rsidRDefault="001353DB" w:rsidP="001353DB">
      <w:pPr>
        <w:pStyle w:val="Listenabsatz"/>
        <w:spacing w:after="160" w:line="360" w:lineRule="auto"/>
        <w:ind w:left="360"/>
        <w:contextualSpacing/>
        <w:rPr>
          <w:rFonts w:ascii="Arial" w:hAnsi="Arial" w:cs="Arial"/>
        </w:rPr>
      </w:pPr>
      <w:r>
        <w:rPr>
          <w:rFonts w:ascii="Arial" w:hAnsi="Arial" w:cs="Arial"/>
        </w:rPr>
        <w:pict>
          <v:shape id="_x0000_i1025" type="#_x0000_t75" style="width:353.3pt;height:199.25pt">
            <v:imagedata r:id="rId8" o:title="HOL_Store-Master_klein"/>
          </v:shape>
        </w:pict>
      </w:r>
    </w:p>
    <w:p w:rsidR="001353DB" w:rsidRDefault="001353DB" w:rsidP="001353DB">
      <w:pPr>
        <w:pStyle w:val="Listenabsatz"/>
        <w:spacing w:after="160" w:line="360" w:lineRule="auto"/>
        <w:ind w:left="360"/>
        <w:contextualSpacing/>
        <w:rPr>
          <w:rFonts w:ascii="Arial" w:hAnsi="Arial" w:cs="Arial"/>
          <w:lang w:val="en-US"/>
        </w:rPr>
      </w:pPr>
    </w:p>
    <w:p w:rsidR="00542CD0" w:rsidRDefault="001353DB" w:rsidP="00C343BB">
      <w:pPr>
        <w:pStyle w:val="Listenabsatz"/>
        <w:numPr>
          <w:ilvl w:val="0"/>
          <w:numId w:val="31"/>
        </w:numPr>
        <w:spacing w:after="160" w:line="360" w:lineRule="auto"/>
        <w:ind w:left="1276" w:hanging="916"/>
        <w:contextualSpacing/>
        <w:rPr>
          <w:rFonts w:ascii="Arial" w:hAnsi="Arial" w:cs="Arial"/>
          <w:lang w:val="en-US"/>
        </w:rPr>
      </w:pPr>
      <w:r>
        <w:rPr>
          <w:rFonts w:ascii="Arial" w:hAnsi="Arial" w:cs="Arial"/>
          <w:lang w:val="en-US"/>
        </w:rPr>
        <w:t>H</w:t>
      </w:r>
      <w:r w:rsidRPr="001353DB">
        <w:rPr>
          <w:rFonts w:ascii="Arial" w:hAnsi="Arial" w:cs="Arial"/>
          <w:lang w:val="en-US"/>
        </w:rPr>
        <w:t>O</w:t>
      </w:r>
      <w:r w:rsidRPr="001353DB">
        <w:rPr>
          <w:rFonts w:ascii="Arial" w:hAnsi="Arial" w:cs="Arial"/>
          <w:lang w:val="en-US" w:bidi="en-US"/>
        </w:rPr>
        <w:t>LZ-HER STORE-MASTER storage system for maximum material variety in the industrial sector</w:t>
      </w:r>
      <w:r>
        <w:rPr>
          <w:rFonts w:ascii="Arial" w:hAnsi="Arial" w:cs="Arial"/>
          <w:lang w:val="en-US"/>
        </w:rPr>
        <w:t>.</w:t>
      </w:r>
    </w:p>
    <w:p w:rsidR="001353DB" w:rsidRPr="001353DB" w:rsidRDefault="001353DB" w:rsidP="001353DB">
      <w:pPr>
        <w:pStyle w:val="Listenabsatz"/>
        <w:spacing w:after="160" w:line="360" w:lineRule="auto"/>
        <w:ind w:left="360"/>
        <w:contextualSpacing/>
        <w:rPr>
          <w:rFonts w:ascii="Arial" w:hAnsi="Arial" w:cs="Arial"/>
          <w:lang w:val="en-US"/>
        </w:rPr>
      </w:pPr>
      <w:bookmarkStart w:id="0" w:name="_GoBack"/>
      <w:bookmarkEnd w:id="0"/>
      <w:r>
        <w:rPr>
          <w:rFonts w:ascii="Arial" w:hAnsi="Arial" w:cs="Arial"/>
        </w:rPr>
        <w:pict>
          <v:shape id="_x0000_i1026" type="#_x0000_t75" style="width:353.3pt;height:199.25pt">
            <v:imagedata r:id="rId9" o:title="HOL_Store-Master_Groß"/>
          </v:shape>
        </w:pict>
      </w:r>
    </w:p>
    <w:sectPr w:rsidR="001353DB" w:rsidRPr="001353DB" w:rsidSect="00601CEC">
      <w:headerReference w:type="default" r:id="rId10"/>
      <w:footerReference w:type="default" r:id="rId11"/>
      <w:type w:val="continuous"/>
      <w:pgSz w:w="11907" w:h="16840" w:code="9"/>
      <w:pgMar w:top="1418"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ABF" w:rsidRDefault="00FD3ABF">
      <w:r>
        <w:separator/>
      </w:r>
    </w:p>
  </w:endnote>
  <w:endnote w:type="continuationSeparator" w:id="0">
    <w:p w:rsidR="00FD3ABF" w:rsidRDefault="00FD3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FD3ABF">
    <w:pPr>
      <w:pStyle w:val="Fuzeile"/>
    </w:pPr>
    <w:r>
      <w:rPr>
        <w:noProof/>
      </w:rPr>
      <w:pict>
        <v:shapetype id="_x0000_t202" coordsize="21600,21600" o:spt="202" path="m,l,21600r21600,l21600,xe">
          <v:stroke joinstyle="miter"/>
          <v:path gradientshapeok="t" o:connecttype="rect"/>
        </v:shapetype>
        <v:shape id="_x0000_s2052" type="#_x0000_t202" style="position:absolute;margin-left:1.35pt;margin-top:-5.1pt;width:549pt;height:39.1pt;z-index:1" stroked="f">
          <v:textbox style="mso-next-textbox:#_x0000_s2052"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3340D1">
                  <w:rPr>
                    <w:rFonts w:ascii="Arial" w:hAnsi="Arial"/>
                    <w:sz w:val="15"/>
                    <w:szCs w:val="15"/>
                  </w:rPr>
                  <w:t>com</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ABF" w:rsidRDefault="00FD3ABF">
      <w:r>
        <w:separator/>
      </w:r>
    </w:p>
  </w:footnote>
  <w:footnote w:type="continuationSeparator" w:id="0">
    <w:p w:rsidR="00FD3ABF" w:rsidRDefault="00FD3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FD3ABF" w:rsidP="00D1526F">
    <w:pPr>
      <w:pStyle w:val="Kopfzeile"/>
      <w:tabs>
        <w:tab w:val="clear" w:pos="9072"/>
        <w:tab w:val="right" w:pos="8647"/>
        <w:tab w:val="right" w:pos="9922"/>
      </w:tabs>
      <w:ind w:right="-1560"/>
      <w:jc w:val="right"/>
    </w:pPr>
    <w:r>
      <w:rPr>
        <w:noProof/>
      </w:rPr>
      <w:pict>
        <v:line id="_x0000_s2069" style="position:absolute;left:0;text-align:left;z-index:3;mso-position-horizontal-relative:page;mso-position-vertical-relative:page" from="11.35pt,595.35pt" to="22.7pt,595.35pt" strokeweight=".1pt">
          <w10:wrap anchorx="page" anchory="page"/>
          <w10:anchorlock/>
        </v:line>
      </w:pict>
    </w:r>
    <w:r>
      <w:rPr>
        <w:noProof/>
      </w:rPr>
      <w:pict>
        <v:line id="_x0000_s2068" style="position:absolute;left:0;text-align:left;z-index:2;mso-position-horizontal-relative:page;mso-position-vertical-relative:page" from="11.35pt,297.7pt" to="22.7pt,297.7pt" strokeweight=".1pt">
          <w10:wrap anchorx="page" anchory="page"/>
          <w10:anchorlock/>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65pt;height:81.2pt">
          <v:imagedata r:id="rId1" o:title="HOL_Logo_4c_gross_H-weis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35pt;height:3.35pt" o:bullet="t">
        <v:imagedata r:id="rId1" o:title=""/>
      </v:shape>
    </w:pict>
  </w:numPicBullet>
  <w:numPicBullet w:numPicBulletId="1">
    <w:pict>
      <v:shape id="_x0000_i1126" type="#_x0000_t75" style="width:3.35pt;height:3.35pt" o:bullet="t">
        <v:imagedata r:id="rId2" o:title=""/>
      </v:shape>
    </w:pict>
  </w:numPicBullet>
  <w:numPicBullet w:numPicBulletId="2">
    <w:pict>
      <v:shape id="_x0000_i1127" type="#_x0000_t75" style="width:12.55pt;height:12.55pt" o:bullet="t">
        <v:imagedata r:id="rId3" o:title=""/>
      </v:shape>
    </w:pict>
  </w:numPicBullet>
  <w:abstractNum w:abstractNumId="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D7C62EA"/>
    <w:multiLevelType w:val="hybridMultilevel"/>
    <w:tmpl w:val="91283366"/>
    <w:lvl w:ilvl="0" w:tplc="A976B536">
      <w:start w:val="1"/>
      <w:numFmt w:val="decimal"/>
      <w:lvlText w:val="Pic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NotTrackMove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70">
      <o:colormru v:ext="edit" colors="#00983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53DB"/>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2B9A"/>
    <w:rsid w:val="00073EA8"/>
    <w:rsid w:val="00083E7D"/>
    <w:rsid w:val="00084E3B"/>
    <w:rsid w:val="0008775D"/>
    <w:rsid w:val="00091151"/>
    <w:rsid w:val="000A19AD"/>
    <w:rsid w:val="000A41DE"/>
    <w:rsid w:val="000A7CB2"/>
    <w:rsid w:val="000B03AA"/>
    <w:rsid w:val="000C5468"/>
    <w:rsid w:val="000C5562"/>
    <w:rsid w:val="000C5DA9"/>
    <w:rsid w:val="000D3FD3"/>
    <w:rsid w:val="000D5FED"/>
    <w:rsid w:val="00106D18"/>
    <w:rsid w:val="00110FB2"/>
    <w:rsid w:val="00121B05"/>
    <w:rsid w:val="001246C5"/>
    <w:rsid w:val="001353DB"/>
    <w:rsid w:val="00143C49"/>
    <w:rsid w:val="0014402B"/>
    <w:rsid w:val="00146E69"/>
    <w:rsid w:val="00147885"/>
    <w:rsid w:val="0015135D"/>
    <w:rsid w:val="001542F4"/>
    <w:rsid w:val="00172AFD"/>
    <w:rsid w:val="00186655"/>
    <w:rsid w:val="001936B6"/>
    <w:rsid w:val="00197869"/>
    <w:rsid w:val="001A2A9C"/>
    <w:rsid w:val="001A5302"/>
    <w:rsid w:val="001B2E30"/>
    <w:rsid w:val="001C2C6F"/>
    <w:rsid w:val="001D0056"/>
    <w:rsid w:val="001D2B20"/>
    <w:rsid w:val="001D598F"/>
    <w:rsid w:val="001D75BB"/>
    <w:rsid w:val="001E0499"/>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70B3"/>
    <w:rsid w:val="00407362"/>
    <w:rsid w:val="004112E7"/>
    <w:rsid w:val="00433EFE"/>
    <w:rsid w:val="004372A9"/>
    <w:rsid w:val="004372E6"/>
    <w:rsid w:val="004406F2"/>
    <w:rsid w:val="00440856"/>
    <w:rsid w:val="004418EE"/>
    <w:rsid w:val="004428CB"/>
    <w:rsid w:val="00442DFE"/>
    <w:rsid w:val="00446CEF"/>
    <w:rsid w:val="00447191"/>
    <w:rsid w:val="0046217B"/>
    <w:rsid w:val="00464932"/>
    <w:rsid w:val="0047216D"/>
    <w:rsid w:val="00473D54"/>
    <w:rsid w:val="004844F3"/>
    <w:rsid w:val="00493F45"/>
    <w:rsid w:val="004A36AD"/>
    <w:rsid w:val="004A3DEF"/>
    <w:rsid w:val="004A50DA"/>
    <w:rsid w:val="004B0DF4"/>
    <w:rsid w:val="004B7A79"/>
    <w:rsid w:val="004C1D6C"/>
    <w:rsid w:val="004C4D8A"/>
    <w:rsid w:val="004C7810"/>
    <w:rsid w:val="004D0764"/>
    <w:rsid w:val="004D2EC5"/>
    <w:rsid w:val="004D4DF0"/>
    <w:rsid w:val="004D581C"/>
    <w:rsid w:val="004E7828"/>
    <w:rsid w:val="0051022E"/>
    <w:rsid w:val="0051485D"/>
    <w:rsid w:val="00522285"/>
    <w:rsid w:val="00524558"/>
    <w:rsid w:val="005249DA"/>
    <w:rsid w:val="00536AB4"/>
    <w:rsid w:val="00541C49"/>
    <w:rsid w:val="00542CD0"/>
    <w:rsid w:val="00544243"/>
    <w:rsid w:val="00544A41"/>
    <w:rsid w:val="00547849"/>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91476"/>
    <w:rsid w:val="00694330"/>
    <w:rsid w:val="00695860"/>
    <w:rsid w:val="006A00B5"/>
    <w:rsid w:val="006B0241"/>
    <w:rsid w:val="006B2767"/>
    <w:rsid w:val="006D02FD"/>
    <w:rsid w:val="006D228A"/>
    <w:rsid w:val="006E378D"/>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2247"/>
    <w:rsid w:val="00903644"/>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D19C2"/>
    <w:rsid w:val="009D4ABC"/>
    <w:rsid w:val="009D5AF8"/>
    <w:rsid w:val="009D6D07"/>
    <w:rsid w:val="009F02F3"/>
    <w:rsid w:val="009F2184"/>
    <w:rsid w:val="009F4873"/>
    <w:rsid w:val="009F4D3F"/>
    <w:rsid w:val="009F721A"/>
    <w:rsid w:val="009F7F66"/>
    <w:rsid w:val="00A2687F"/>
    <w:rsid w:val="00A451EF"/>
    <w:rsid w:val="00A4668E"/>
    <w:rsid w:val="00A532A1"/>
    <w:rsid w:val="00A60FB6"/>
    <w:rsid w:val="00A67436"/>
    <w:rsid w:val="00A84E34"/>
    <w:rsid w:val="00A85616"/>
    <w:rsid w:val="00A90332"/>
    <w:rsid w:val="00AE2F05"/>
    <w:rsid w:val="00AF0BC8"/>
    <w:rsid w:val="00AF1BA5"/>
    <w:rsid w:val="00AF5C38"/>
    <w:rsid w:val="00B03934"/>
    <w:rsid w:val="00B11258"/>
    <w:rsid w:val="00B32469"/>
    <w:rsid w:val="00B4552C"/>
    <w:rsid w:val="00B62627"/>
    <w:rsid w:val="00B66893"/>
    <w:rsid w:val="00B75A1A"/>
    <w:rsid w:val="00B87F6D"/>
    <w:rsid w:val="00B9213F"/>
    <w:rsid w:val="00B9326C"/>
    <w:rsid w:val="00BC0AF8"/>
    <w:rsid w:val="00BC1E0D"/>
    <w:rsid w:val="00BD0BD8"/>
    <w:rsid w:val="00BD2D34"/>
    <w:rsid w:val="00BD373A"/>
    <w:rsid w:val="00BF2706"/>
    <w:rsid w:val="00BF3117"/>
    <w:rsid w:val="00BF3A6B"/>
    <w:rsid w:val="00BF467A"/>
    <w:rsid w:val="00C069D0"/>
    <w:rsid w:val="00C11B74"/>
    <w:rsid w:val="00C13FED"/>
    <w:rsid w:val="00C1462C"/>
    <w:rsid w:val="00C15F5D"/>
    <w:rsid w:val="00C16A08"/>
    <w:rsid w:val="00C34749"/>
    <w:rsid w:val="00C415F6"/>
    <w:rsid w:val="00C46986"/>
    <w:rsid w:val="00C523E5"/>
    <w:rsid w:val="00C53BA3"/>
    <w:rsid w:val="00C67998"/>
    <w:rsid w:val="00C82AB9"/>
    <w:rsid w:val="00C855E9"/>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86D62"/>
    <w:rsid w:val="00DA10D6"/>
    <w:rsid w:val="00DA1F38"/>
    <w:rsid w:val="00DA79CB"/>
    <w:rsid w:val="00DB2C9A"/>
    <w:rsid w:val="00DC1503"/>
    <w:rsid w:val="00DD023B"/>
    <w:rsid w:val="00DD259E"/>
    <w:rsid w:val="00DF1DDE"/>
    <w:rsid w:val="00DF737D"/>
    <w:rsid w:val="00E0050D"/>
    <w:rsid w:val="00E038F2"/>
    <w:rsid w:val="00E13E9E"/>
    <w:rsid w:val="00E40581"/>
    <w:rsid w:val="00E525CD"/>
    <w:rsid w:val="00E579A0"/>
    <w:rsid w:val="00E70E72"/>
    <w:rsid w:val="00E83BE5"/>
    <w:rsid w:val="00E84456"/>
    <w:rsid w:val="00E868D3"/>
    <w:rsid w:val="00E90AF0"/>
    <w:rsid w:val="00E95574"/>
    <w:rsid w:val="00EC3215"/>
    <w:rsid w:val="00EC4FAF"/>
    <w:rsid w:val="00EE6AD1"/>
    <w:rsid w:val="00EE74D6"/>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3ABF"/>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009836"/>
    </o:shapedefaults>
    <o:shapelayout v:ext="edit">
      <o:idmap v:ext="edit" data="1"/>
    </o:shapelayout>
  </w:shapeDefaults>
  <w:decimalSymbol w:val=","/>
  <w:listSeparator w:val=";"/>
  <w15:docId w15:val="{A972659C-AB3F-4AC1-87A0-EBDDDA63A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lte-derne\Desktop\PR\Vorlage\HH_Presse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7BAD5-7734-469B-94F2-D08D3B9FD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HH_Presse_EN.dotx</Template>
  <TotalTime>0</TotalTime>
  <Pages>3</Pages>
  <Words>507</Words>
  <Characters>2997</Characters>
  <Application>Microsoft Office Word</Application>
  <DocSecurity>0</DocSecurity>
  <Lines>1498</Lines>
  <Paragraphs>350</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1</cp:revision>
  <cp:lastPrinted>2015-01-27T13:32:00Z</cp:lastPrinted>
  <dcterms:created xsi:type="dcterms:W3CDTF">2015-05-11T15:49:00Z</dcterms:created>
  <dcterms:modified xsi:type="dcterms:W3CDTF">2015-05-11T15:53:00Z</dcterms:modified>
</cp:coreProperties>
</file>